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5869" w14:textId="067895D4" w:rsidR="00C43166" w:rsidRDefault="00C43166" w:rsidP="00C43166">
      <w:pPr>
        <w:pStyle w:val="GemerPodnadpis"/>
        <w:spacing w:after="0"/>
      </w:pPr>
      <w:r>
        <w:t>Príloha č. 3 k</w:t>
      </w:r>
      <w:r w:rsidR="00FB23CB">
        <w:t> Prieskumu trhu</w:t>
      </w:r>
    </w:p>
    <w:p w14:paraId="15778692" w14:textId="77777777" w:rsidR="00C43166" w:rsidRDefault="00C43166" w:rsidP="00C43166">
      <w:pPr>
        <w:pStyle w:val="GemerNzov"/>
      </w:pPr>
      <w:r>
        <w:t>Ponuka uchádzača</w:t>
      </w:r>
    </w:p>
    <w:p w14:paraId="25725207" w14:textId="77777777" w:rsidR="00C43166" w:rsidRDefault="00C43166" w:rsidP="00C43166">
      <w:pPr>
        <w:pStyle w:val="GemerPodnadpis"/>
      </w:pPr>
    </w:p>
    <w:tbl>
      <w:tblPr>
        <w:tblStyle w:val="Obyajntabuka2"/>
        <w:tblW w:w="0" w:type="auto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4531"/>
        <w:gridCol w:w="4531"/>
      </w:tblGrid>
      <w:tr w:rsidR="00C43166" w14:paraId="02E08228" w14:textId="77777777" w:rsidTr="009E3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  <w:shd w:val="clear" w:color="auto" w:fill="FADAD2" w:themeFill="accent1" w:themeFillTint="33"/>
          </w:tcPr>
          <w:p w14:paraId="2DC198DB" w14:textId="77777777" w:rsidR="00C43166" w:rsidRPr="00D8755B" w:rsidRDefault="00C43166" w:rsidP="009E331D">
            <w:pPr>
              <w:pStyle w:val="Gemertextzvraznen"/>
            </w:pPr>
            <w:r>
              <w:t>Referenčné č</w:t>
            </w:r>
            <w:r w:rsidRPr="00D8755B">
              <w:t>íslo zákazky</w:t>
            </w:r>
            <w:r>
              <w:t>:</w:t>
            </w:r>
          </w:p>
        </w:tc>
        <w:tc>
          <w:tcPr>
            <w:tcW w:w="4531" w:type="dxa"/>
          </w:tcPr>
          <w:p w14:paraId="7711D9E1" w14:textId="1E3A6500" w:rsidR="00C43166" w:rsidRDefault="008C663A" w:rsidP="009E331D">
            <w:pPr>
              <w:pStyle w:val="Gemernormlny"/>
            </w:pPr>
            <w:sdt>
              <w:sdtPr>
                <w:alias w:val="Stav"/>
                <w:tag w:val=""/>
                <w:id w:val="-570882862"/>
                <w:placeholder>
                  <w:docPart w:val="95E7126543214C9E81F7D430A003254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C93639">
                  <w:t>OÚRa-38/2026</w:t>
                </w:r>
              </w:sdtContent>
            </w:sdt>
          </w:p>
        </w:tc>
      </w:tr>
      <w:tr w:rsidR="00C43166" w14:paraId="5CA8A813" w14:textId="77777777" w:rsidTr="009E331D">
        <w:tc>
          <w:tcPr>
            <w:tcW w:w="4531" w:type="dxa"/>
            <w:shd w:val="clear" w:color="auto" w:fill="FADAD2" w:themeFill="accent1" w:themeFillTint="33"/>
          </w:tcPr>
          <w:p w14:paraId="79EDDDEB" w14:textId="77777777" w:rsidR="00C43166" w:rsidRPr="00D8755B" w:rsidRDefault="00C43166" w:rsidP="009E331D">
            <w:pPr>
              <w:pStyle w:val="Gemertextzvraznen"/>
            </w:pPr>
            <w:r w:rsidRPr="00D8755B">
              <w:t>Názov zákazky</w:t>
            </w:r>
            <w:r>
              <w:t>:</w:t>
            </w:r>
          </w:p>
        </w:tc>
        <w:sdt>
          <w:sdtPr>
            <w:alias w:val="Názov"/>
            <w:tag w:val=""/>
            <w:id w:val="1169141352"/>
            <w:placeholder>
              <w:docPart w:val="4C72B27CFB214622B7C0FDED238A56A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1" w:type="dxa"/>
              </w:tcPr>
              <w:p w14:paraId="356772B7" w14:textId="46CE8781" w:rsidR="00C43166" w:rsidRDefault="00C93639" w:rsidP="009E331D">
                <w:pPr>
                  <w:pStyle w:val="Gemernormlny"/>
                </w:pPr>
                <w:r>
                  <w:t>Stavebný dozor: Rekonštrukcia a modernizácia miestnych komunikácií v obci Rakovnica (I. etapa)</w:t>
                </w:r>
              </w:p>
            </w:tc>
          </w:sdtContent>
        </w:sdt>
      </w:tr>
    </w:tbl>
    <w:p w14:paraId="4D44D9B0" w14:textId="77777777" w:rsidR="00C43166" w:rsidRDefault="00C43166" w:rsidP="00C43166">
      <w:pPr>
        <w:pStyle w:val="Gemernormlny"/>
      </w:pPr>
    </w:p>
    <w:p w14:paraId="65600748" w14:textId="77777777" w:rsidR="00C43166" w:rsidRPr="00A84219" w:rsidRDefault="00C43166" w:rsidP="00C43166">
      <w:pPr>
        <w:pStyle w:val="Gemernormlny"/>
      </w:pPr>
    </w:p>
    <w:p w14:paraId="300446E6" w14:textId="77777777" w:rsidR="00C43166" w:rsidRPr="007A0BC6" w:rsidRDefault="00C43166" w:rsidP="00C43166">
      <w:pPr>
        <w:pStyle w:val="Gemernormlny"/>
        <w:rPr>
          <w:b/>
          <w:bCs/>
          <w:sz w:val="32"/>
          <w:szCs w:val="28"/>
        </w:rPr>
      </w:pPr>
      <w:bookmarkStart w:id="0" w:name="_Toc226037186"/>
      <w:bookmarkStart w:id="1" w:name="_Toc226037375"/>
      <w:r w:rsidRPr="007A0BC6">
        <w:rPr>
          <w:b/>
          <w:bCs/>
          <w:sz w:val="32"/>
          <w:szCs w:val="28"/>
        </w:rPr>
        <w:t>Cenová ponuka</w:t>
      </w:r>
      <w:bookmarkEnd w:id="0"/>
      <w:bookmarkEnd w:id="1"/>
      <w:r>
        <w:rPr>
          <w:b/>
          <w:bCs/>
          <w:sz w:val="32"/>
          <w:szCs w:val="28"/>
        </w:rPr>
        <w:t>:</w:t>
      </w:r>
    </w:p>
    <w:tbl>
      <w:tblPr>
        <w:tblStyle w:val="Obyajntabuka2"/>
        <w:tblW w:w="9035" w:type="dxa"/>
        <w:tblInd w:w="-5" w:type="dxa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3798"/>
        <w:gridCol w:w="1840"/>
        <w:gridCol w:w="1557"/>
        <w:gridCol w:w="1840"/>
      </w:tblGrid>
      <w:tr w:rsidR="008463B3" w:rsidRPr="00A84219" w14:paraId="3BBCD44E" w14:textId="77777777" w:rsidTr="0084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379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p w14:paraId="14CEA937" w14:textId="77777777" w:rsidR="008463B3" w:rsidRPr="00A84219" w:rsidRDefault="008463B3" w:rsidP="009E331D">
            <w:pPr>
              <w:pStyle w:val="Gemertextzvraznen"/>
            </w:pPr>
            <w:r w:rsidRPr="00A84219">
              <w:t>Popis </w:t>
            </w:r>
          </w:p>
        </w:tc>
        <w:tc>
          <w:tcPr>
            <w:tcW w:w="184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p w14:paraId="573E4F43" w14:textId="77777777" w:rsidR="008463B3" w:rsidRDefault="008463B3" w:rsidP="009E331D">
            <w:pPr>
              <w:pStyle w:val="Gemertextzvraznen"/>
            </w:pPr>
            <w:r w:rsidRPr="00A84219">
              <w:t>Cena celkom</w:t>
            </w:r>
          </w:p>
          <w:p w14:paraId="0C73A498" w14:textId="77777777" w:rsidR="008463B3" w:rsidRPr="00A84219" w:rsidRDefault="008463B3" w:rsidP="009E331D">
            <w:pPr>
              <w:pStyle w:val="Gemertextzvraznen"/>
            </w:pPr>
            <w:r w:rsidRPr="00A43CBD">
              <w:rPr>
                <w:sz w:val="18"/>
                <w:szCs w:val="18"/>
              </w:rPr>
              <w:t>bez DPH (€)</w:t>
            </w:r>
          </w:p>
        </w:tc>
        <w:tc>
          <w:tcPr>
            <w:tcW w:w="155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p w14:paraId="4B7E1A3C" w14:textId="77777777" w:rsidR="008463B3" w:rsidRPr="00A84219" w:rsidRDefault="008463B3" w:rsidP="009E331D">
            <w:pPr>
              <w:pStyle w:val="Gemertextzvraznen"/>
            </w:pPr>
            <w:r w:rsidRPr="00A84219">
              <w:t>DPH (€) </w:t>
            </w:r>
          </w:p>
        </w:tc>
        <w:tc>
          <w:tcPr>
            <w:tcW w:w="18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p w14:paraId="3FC1406C" w14:textId="77777777" w:rsidR="008463B3" w:rsidRDefault="008463B3" w:rsidP="009E331D">
            <w:pPr>
              <w:pStyle w:val="Gemertextzvraznen"/>
            </w:pPr>
            <w:r w:rsidRPr="00A84219">
              <w:t>Cena celkom</w:t>
            </w:r>
          </w:p>
          <w:p w14:paraId="73D133CA" w14:textId="77777777" w:rsidR="008463B3" w:rsidRPr="00A84219" w:rsidRDefault="008463B3" w:rsidP="009E331D">
            <w:pPr>
              <w:pStyle w:val="Gemertextzvraznen"/>
            </w:pPr>
            <w:r w:rsidRPr="00A43CBD">
              <w:rPr>
                <w:sz w:val="18"/>
                <w:szCs w:val="18"/>
              </w:rPr>
              <w:t>s DPH (v €)</w:t>
            </w:r>
          </w:p>
        </w:tc>
      </w:tr>
      <w:tr w:rsidR="008463B3" w:rsidRPr="00A84219" w14:paraId="4F90B8B1" w14:textId="77777777" w:rsidTr="008463B3">
        <w:trPr>
          <w:trHeight w:val="172"/>
        </w:trPr>
        <w:tc>
          <w:tcPr>
            <w:tcW w:w="37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0604721" w14:textId="4DA2F49D" w:rsidR="008463B3" w:rsidRPr="00A84219" w:rsidRDefault="008463B3" w:rsidP="008463B3">
            <w:pPr>
              <w:pStyle w:val="Gemernormlny"/>
              <w:jc w:val="left"/>
            </w:pPr>
            <w:r>
              <w:t>Poskytnutie služby stavebného dozoru</w:t>
            </w:r>
          </w:p>
        </w:tc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8958332" w14:textId="77777777" w:rsidR="008463B3" w:rsidRPr="00A84219" w:rsidRDefault="008463B3" w:rsidP="009E331D">
            <w:pPr>
              <w:pStyle w:val="Gemernormlny"/>
            </w:pPr>
          </w:p>
        </w:tc>
        <w:tc>
          <w:tcPr>
            <w:tcW w:w="15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AD6F691" w14:textId="77777777" w:rsidR="008463B3" w:rsidRPr="00A84219" w:rsidRDefault="008463B3" w:rsidP="009E331D">
            <w:pPr>
              <w:pStyle w:val="Gemernormlny"/>
            </w:pPr>
          </w:p>
        </w:tc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14:paraId="23BE1DFA" w14:textId="77777777" w:rsidR="008463B3" w:rsidRPr="00A84219" w:rsidRDefault="008463B3" w:rsidP="009E331D">
            <w:pPr>
              <w:pStyle w:val="Gemernormlny"/>
            </w:pPr>
          </w:p>
        </w:tc>
      </w:tr>
    </w:tbl>
    <w:p w14:paraId="5A40A5FD" w14:textId="77777777" w:rsidR="00C43166" w:rsidRPr="00421449" w:rsidRDefault="00C43166" w:rsidP="00C43166">
      <w:pPr>
        <w:pStyle w:val="Gemernormlny"/>
        <w:numPr>
          <w:ilvl w:val="1"/>
          <w:numId w:val="34"/>
        </w:numPr>
        <w:spacing w:after="0"/>
        <w:ind w:left="426"/>
        <w:rPr>
          <w:sz w:val="18"/>
          <w:szCs w:val="18"/>
        </w:rPr>
      </w:pPr>
      <w:r w:rsidRPr="00421449">
        <w:rPr>
          <w:sz w:val="18"/>
          <w:szCs w:val="18"/>
        </w:rPr>
        <w:t>Ak uchádzač nie je platcom DPH, na túto skutočnosť je povinný upozorniť</w:t>
      </w:r>
      <w:r>
        <w:rPr>
          <w:sz w:val="18"/>
          <w:szCs w:val="18"/>
        </w:rPr>
        <w:t>.</w:t>
      </w:r>
    </w:p>
    <w:p w14:paraId="7D2CD078" w14:textId="77777777" w:rsidR="00C43166" w:rsidRPr="00421449" w:rsidRDefault="00C43166" w:rsidP="00C43166">
      <w:pPr>
        <w:pStyle w:val="Gemernormlny"/>
        <w:numPr>
          <w:ilvl w:val="1"/>
          <w:numId w:val="34"/>
        </w:numPr>
        <w:spacing w:after="0"/>
        <w:ind w:left="426"/>
        <w:rPr>
          <w:sz w:val="18"/>
          <w:szCs w:val="18"/>
        </w:rPr>
      </w:pPr>
      <w:r w:rsidRPr="00421449">
        <w:rPr>
          <w:sz w:val="18"/>
          <w:szCs w:val="18"/>
        </w:rPr>
        <w:t>Cena musí zahŕňať všetky náklady súvisiace s predmetom zákazky - to znamená náklady na dodanie tovaru, dopravu a ostatné režijné náklady </w:t>
      </w:r>
      <w:r>
        <w:rPr>
          <w:sz w:val="18"/>
          <w:szCs w:val="18"/>
        </w:rPr>
        <w:t>.</w:t>
      </w:r>
    </w:p>
    <w:p w14:paraId="3B468B92" w14:textId="77777777" w:rsidR="00C43166" w:rsidRDefault="00C43166" w:rsidP="00C43166">
      <w:pPr>
        <w:pStyle w:val="Gemernormlny"/>
      </w:pPr>
    </w:p>
    <w:p w14:paraId="1C65432C" w14:textId="77777777" w:rsidR="00C43166" w:rsidRDefault="00C43166" w:rsidP="00C43166">
      <w:pPr>
        <w:pStyle w:val="Gemernormlny"/>
      </w:pPr>
    </w:p>
    <w:tbl>
      <w:tblPr>
        <w:tblStyle w:val="Mriekatabuky"/>
        <w:tblW w:w="4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2051"/>
        <w:gridCol w:w="639"/>
        <w:gridCol w:w="1605"/>
      </w:tblGrid>
      <w:tr w:rsidR="00C43166" w14:paraId="75509898" w14:textId="77777777" w:rsidTr="009E331D">
        <w:trPr>
          <w:trHeight w:val="275"/>
        </w:trPr>
        <w:tc>
          <w:tcPr>
            <w:tcW w:w="501" w:type="dxa"/>
          </w:tcPr>
          <w:p w14:paraId="73CEAE5F" w14:textId="77777777" w:rsidR="00C43166" w:rsidRDefault="00C43166" w:rsidP="009E331D">
            <w:pPr>
              <w:pStyle w:val="Gemernormlny"/>
            </w:pPr>
            <w:r>
              <w:t>V </w:t>
            </w: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5B0465FA" w14:textId="77777777" w:rsidR="00C43166" w:rsidRDefault="00C43166" w:rsidP="009E331D">
            <w:pPr>
              <w:pStyle w:val="Gemernormlny"/>
            </w:pPr>
          </w:p>
        </w:tc>
        <w:tc>
          <w:tcPr>
            <w:tcW w:w="639" w:type="dxa"/>
          </w:tcPr>
          <w:p w14:paraId="52C8FE36" w14:textId="77777777" w:rsidR="00C43166" w:rsidRDefault="00C43166" w:rsidP="009E331D">
            <w:pPr>
              <w:pStyle w:val="Gemernormlny"/>
            </w:pPr>
            <w:r>
              <w:t>dňa</w:t>
            </w:r>
          </w:p>
        </w:tc>
        <w:tc>
          <w:tcPr>
            <w:tcW w:w="1605" w:type="dxa"/>
            <w:tcBorders>
              <w:bottom w:val="dotted" w:sz="4" w:space="0" w:color="auto"/>
            </w:tcBorders>
          </w:tcPr>
          <w:p w14:paraId="03CD4805" w14:textId="77777777" w:rsidR="00C43166" w:rsidRDefault="00C43166" w:rsidP="009E331D">
            <w:pPr>
              <w:pStyle w:val="Gemernormlny"/>
            </w:pPr>
          </w:p>
        </w:tc>
      </w:tr>
    </w:tbl>
    <w:p w14:paraId="2FFAE293" w14:textId="77777777" w:rsidR="00C43166" w:rsidRPr="00A84219" w:rsidRDefault="00C43166" w:rsidP="00C43166">
      <w:pPr>
        <w:pStyle w:val="Gemernormlny"/>
      </w:pPr>
    </w:p>
    <w:tbl>
      <w:tblPr>
        <w:tblStyle w:val="Mriekatabuky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C43166" w:rsidRPr="00A84219" w14:paraId="5A6CCE6D" w14:textId="77777777" w:rsidTr="009E331D">
        <w:tc>
          <w:tcPr>
            <w:tcW w:w="9062" w:type="dxa"/>
            <w:tcBorders>
              <w:bottom w:val="dotted" w:sz="4" w:space="0" w:color="auto"/>
            </w:tcBorders>
          </w:tcPr>
          <w:p w14:paraId="46D2F5D9" w14:textId="77777777" w:rsidR="00C43166" w:rsidRDefault="00C43166" w:rsidP="009E331D">
            <w:pPr>
              <w:pStyle w:val="Gemernormlny"/>
            </w:pPr>
          </w:p>
          <w:p w14:paraId="262E5482" w14:textId="77777777" w:rsidR="00C43166" w:rsidRPr="00A84219" w:rsidRDefault="00C43166" w:rsidP="009E331D">
            <w:pPr>
              <w:pStyle w:val="Gemernormlny"/>
            </w:pPr>
          </w:p>
        </w:tc>
      </w:tr>
      <w:tr w:rsidR="00C43166" w:rsidRPr="00A84219" w14:paraId="04914425" w14:textId="77777777" w:rsidTr="009E331D">
        <w:tc>
          <w:tcPr>
            <w:tcW w:w="9062" w:type="dxa"/>
            <w:tcBorders>
              <w:top w:val="dotted" w:sz="4" w:space="0" w:color="auto"/>
            </w:tcBorders>
          </w:tcPr>
          <w:p w14:paraId="1B380537" w14:textId="77777777" w:rsidR="00C43166" w:rsidRPr="0058736D" w:rsidRDefault="00C43166" w:rsidP="009E331D">
            <w:pPr>
              <w:pStyle w:val="Gemernormlny"/>
              <w:jc w:val="center"/>
              <w:rPr>
                <w:sz w:val="20"/>
                <w:szCs w:val="18"/>
              </w:rPr>
            </w:pPr>
            <w:r w:rsidRPr="0058736D">
              <w:rPr>
                <w:sz w:val="20"/>
                <w:szCs w:val="18"/>
              </w:rPr>
              <w:t xml:space="preserve">štatutárny </w:t>
            </w:r>
            <w:r>
              <w:rPr>
                <w:sz w:val="20"/>
                <w:szCs w:val="18"/>
              </w:rPr>
              <w:t xml:space="preserve">alebo splnomocnený </w:t>
            </w:r>
            <w:r w:rsidRPr="0058736D">
              <w:rPr>
                <w:sz w:val="20"/>
                <w:szCs w:val="18"/>
              </w:rPr>
              <w:t>zástupca</w:t>
            </w:r>
          </w:p>
          <w:p w14:paraId="4F2CCBBF" w14:textId="77777777" w:rsidR="00C43166" w:rsidRPr="00A84219" w:rsidRDefault="00C43166" w:rsidP="009E331D">
            <w:pPr>
              <w:pStyle w:val="Gemernormlny"/>
              <w:jc w:val="center"/>
            </w:pPr>
            <w:r w:rsidRPr="0058736D">
              <w:rPr>
                <w:sz w:val="20"/>
                <w:szCs w:val="18"/>
              </w:rPr>
              <w:t>(podpis, pečiatka)</w:t>
            </w:r>
          </w:p>
        </w:tc>
      </w:tr>
    </w:tbl>
    <w:p w14:paraId="08A80BF9" w14:textId="77777777" w:rsidR="00594FBE" w:rsidRDefault="00594FBE" w:rsidP="00B95A2F">
      <w:pPr>
        <w:pStyle w:val="Gemernormlny"/>
      </w:pPr>
    </w:p>
    <w:sectPr w:rsidR="00594FBE" w:rsidSect="00DF7DEF">
      <w:headerReference w:type="default" r:id="rId9"/>
      <w:footerReference w:type="default" r:id="rId10"/>
      <w:headerReference w:type="first" r:id="rId11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4E1F" w14:textId="77777777" w:rsidR="008C663A" w:rsidRDefault="008C663A" w:rsidP="000F4D80">
      <w:pPr>
        <w:spacing w:after="0" w:line="240" w:lineRule="auto"/>
      </w:pPr>
      <w:r>
        <w:separator/>
      </w:r>
    </w:p>
  </w:endnote>
  <w:endnote w:type="continuationSeparator" w:id="0">
    <w:p w14:paraId="3A84E86A" w14:textId="77777777" w:rsidR="008C663A" w:rsidRDefault="008C663A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1ACB" w14:textId="77777777" w:rsidR="00DF7DEF" w:rsidRPr="00B230BD" w:rsidRDefault="00DF7DEF" w:rsidP="00DF7DEF">
    <w:pPr>
      <w:pStyle w:val="Gemernormlny"/>
      <w:spacing w:line="240" w:lineRule="auto"/>
      <w:rPr>
        <w:color w:val="404040" w:themeColor="text1" w:themeTint="BF"/>
        <w:sz w:val="16"/>
        <w:szCs w:val="14"/>
      </w:rPr>
    </w:pPr>
  </w:p>
  <w:tbl>
    <w:tblPr>
      <w:tblStyle w:val="Mriekatabuky"/>
      <w:tblW w:w="0" w:type="auto"/>
      <w:tblLayout w:type="fixed"/>
      <w:tblCellMar>
        <w:top w:w="113" w:type="dxa"/>
        <w:left w:w="113" w:type="dxa"/>
        <w:bottom w:w="113" w:type="dxa"/>
        <w:right w:w="113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DF7DEF" w:rsidRPr="00154FD1" w14:paraId="738E831E" w14:textId="77777777" w:rsidTr="009E331D">
      <w:trPr>
        <w:trHeight w:val="369"/>
      </w:trPr>
      <w:tc>
        <w:tcPr>
          <w:tcW w:w="6804" w:type="dxa"/>
        </w:tcPr>
        <w:sdt>
          <w:sdtPr>
            <w:rPr>
              <w:rFonts w:ascii="Arial" w:hAnsi="Arial" w:cs="Arial"/>
              <w:sz w:val="14"/>
              <w:szCs w:val="14"/>
            </w:rPr>
            <w:alias w:val="Názov"/>
            <w:tag w:val=""/>
            <w:id w:val="164955790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4AC7D8" w14:textId="4F22CD3B" w:rsidR="00DF7DEF" w:rsidRPr="00166A80" w:rsidRDefault="00C93639" w:rsidP="00DF7DEF">
              <w:pPr>
                <w:pStyle w:val="GemerPodnadpis"/>
                <w:jc w:val="left"/>
                <w:rPr>
                  <w:rFonts w:ascii="Arial" w:hAnsi="Arial" w:cs="Arial"/>
                  <w:sz w:val="14"/>
                  <w:szCs w:val="14"/>
                </w:rPr>
              </w:pPr>
              <w:r>
                <w:rPr>
                  <w:rFonts w:ascii="Arial" w:hAnsi="Arial" w:cs="Arial"/>
                  <w:sz w:val="14"/>
                  <w:szCs w:val="14"/>
                </w:rPr>
                <w:t>Stavebný dozor: Rekonštrukcia a modernizácia miestnych komunikácií v obci Rakovnica (I. etapa)</w:t>
              </w:r>
            </w:p>
          </w:sdtContent>
        </w:sdt>
        <w:sdt>
          <w:sdtPr>
            <w:rPr>
              <w:rFonts w:ascii="Arial" w:hAnsi="Arial" w:cs="Arial"/>
              <w:sz w:val="14"/>
              <w:szCs w:val="14"/>
            </w:rPr>
            <w:alias w:val="Stav"/>
            <w:tag w:val=""/>
            <w:id w:val="933250259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0BE18B1B" w14:textId="1E868ECF" w:rsidR="00DF7DEF" w:rsidRPr="00F459E3" w:rsidRDefault="00C93639" w:rsidP="00DF7DEF">
              <w:pPr>
                <w:pStyle w:val="Gemernormlny"/>
                <w:rPr>
                  <w:rFonts w:ascii="Arial" w:hAnsi="Arial" w:cs="Arial"/>
                  <w:sz w:val="14"/>
                  <w:szCs w:val="14"/>
                </w:rPr>
              </w:pPr>
              <w:r>
                <w:rPr>
                  <w:rFonts w:ascii="Arial" w:hAnsi="Arial" w:cs="Arial"/>
                  <w:sz w:val="14"/>
                  <w:szCs w:val="14"/>
                </w:rPr>
                <w:t>OÚRa-38/2026</w:t>
              </w:r>
            </w:p>
          </w:sdtContent>
        </w:sdt>
      </w:tc>
      <w:tc>
        <w:tcPr>
          <w:tcW w:w="2268" w:type="dxa"/>
        </w:tcPr>
        <w:p w14:paraId="66A231FE" w14:textId="3DADF3E2" w:rsidR="00DF7DEF" w:rsidRPr="00154FD1" w:rsidRDefault="00DF7DEF" w:rsidP="00DF7DEF">
          <w:pPr>
            <w:pStyle w:val="GemerPodnadpis"/>
            <w:numPr>
              <w:ilvl w:val="0"/>
              <w:numId w:val="0"/>
            </w:numPr>
            <w:jc w:val="right"/>
            <w:rPr>
              <w:rFonts w:ascii="Arial" w:hAnsi="Arial" w:cs="Arial"/>
              <w:sz w:val="16"/>
              <w:szCs w:val="16"/>
            </w:rPr>
          </w:pPr>
          <w:r w:rsidRPr="004048F6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4048F6">
            <w:rPr>
              <w:rFonts w:ascii="Arial" w:hAnsi="Arial" w:cs="Arial"/>
              <w:sz w:val="14"/>
              <w:szCs w:val="14"/>
            </w:rPr>
            <w:fldChar w:fldCharType="begin"/>
          </w:r>
          <w:r w:rsidRPr="004048F6">
            <w:rPr>
              <w:rFonts w:ascii="Arial" w:hAnsi="Arial" w:cs="Arial"/>
              <w:sz w:val="14"/>
              <w:szCs w:val="14"/>
            </w:rPr>
            <w:instrText xml:space="preserve"> PAGE  \* MERGEFORMAT </w:instrText>
          </w:r>
          <w:r w:rsidRPr="004048F6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 w:rsidRPr="004048F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z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SECTIONPAGES 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 w:rsidR="00B95A2F">
            <w:rPr>
              <w:rFonts w:ascii="Arial" w:hAnsi="Arial" w:cs="Arial"/>
              <w:noProof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7764DD66" w14:textId="77777777" w:rsidR="00DF7DEF" w:rsidRPr="00154FD1" w:rsidRDefault="00DF7DEF" w:rsidP="00DF7DEF">
          <w:pPr>
            <w:pStyle w:val="GemerPodnadpis"/>
            <w:numPr>
              <w:ilvl w:val="0"/>
              <w:numId w:val="0"/>
            </w:numPr>
            <w:rPr>
              <w:rFonts w:ascii="Arial" w:hAnsi="Arial" w:cs="Arial"/>
              <w:sz w:val="16"/>
              <w:szCs w:val="16"/>
            </w:rPr>
          </w:pPr>
        </w:p>
      </w:tc>
    </w:tr>
  </w:tbl>
  <w:p w14:paraId="3D4919D9" w14:textId="77777777" w:rsidR="00DF7DEF" w:rsidRPr="00C46262" w:rsidRDefault="00DF7DEF" w:rsidP="00DF7DEF">
    <w:pPr>
      <w:pStyle w:val="Gemertext"/>
      <w:ind w:firstLine="0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F188" w14:textId="77777777" w:rsidR="008C663A" w:rsidRDefault="008C663A" w:rsidP="000F4D80">
      <w:pPr>
        <w:spacing w:after="0" w:line="240" w:lineRule="auto"/>
      </w:pPr>
      <w:r>
        <w:separator/>
      </w:r>
    </w:p>
  </w:footnote>
  <w:footnote w:type="continuationSeparator" w:id="0">
    <w:p w14:paraId="6677712B" w14:textId="77777777" w:rsidR="008C663A" w:rsidRDefault="008C663A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5267" w14:textId="77777777" w:rsidR="00DF7DEF" w:rsidRPr="00940811" w:rsidRDefault="00DF7DEF" w:rsidP="00C43166">
    <w:pPr>
      <w:pStyle w:val="GemerPodnadpis"/>
      <w:spacing w:before="240" w:after="240"/>
      <w:ind w:left="2410" w:right="850"/>
      <w:rPr>
        <w:rFonts w:ascii="Arial" w:hAnsi="Arial" w:cs="Arial"/>
      </w:rPr>
    </w:pPr>
    <w:r w:rsidRPr="00923A88">
      <w:rPr>
        <w:rFonts w:ascii="Arial" w:hAnsi="Arial" w:cs="Arial"/>
        <w:noProof/>
        <w:spacing w:val="60"/>
        <w:szCs w:val="20"/>
      </w:rPr>
      <w:drawing>
        <wp:anchor distT="0" distB="0" distL="114300" distR="114300" simplePos="0" relativeHeight="251671552" behindDoc="0" locked="0" layoutInCell="1" allowOverlap="1" wp14:anchorId="11B61009" wp14:editId="1091E657">
          <wp:simplePos x="0" y="0"/>
          <wp:positionH relativeFrom="margin">
            <wp:posOffset>677545</wp:posOffset>
          </wp:positionH>
          <wp:positionV relativeFrom="paragraph">
            <wp:posOffset>83820</wp:posOffset>
          </wp:positionV>
          <wp:extent cx="583082" cy="662940"/>
          <wp:effectExtent l="0" t="0" r="7620" b="3810"/>
          <wp:wrapNone/>
          <wp:docPr id="797988896" name="Obrázok 797988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082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A88">
      <w:rPr>
        <w:rFonts w:ascii="Arial" w:hAnsi="Arial" w:cs="Arial"/>
        <w:b/>
        <w:bCs/>
        <w:spacing w:val="60"/>
        <w:sz w:val="40"/>
        <w:szCs w:val="40"/>
      </w:rPr>
      <w:t>OBEC RAKOVNICA</w:t>
    </w:r>
    <w:r w:rsidRPr="00923A88">
      <w:rPr>
        <w:rFonts w:ascii="Arial" w:hAnsi="Arial" w:cs="Arial"/>
        <w:b/>
        <w:bCs/>
        <w:spacing w:val="60"/>
        <w:sz w:val="40"/>
        <w:szCs w:val="40"/>
      </w:rPr>
      <w:br/>
    </w:r>
    <w:proofErr w:type="spellStart"/>
    <w:r>
      <w:rPr>
        <w:rFonts w:ascii="Arial" w:hAnsi="Arial" w:cs="Arial"/>
        <w:spacing w:val="20"/>
      </w:rPr>
      <w:t>Rakovnica</w:t>
    </w:r>
    <w:proofErr w:type="spellEnd"/>
    <w:r>
      <w:rPr>
        <w:rFonts w:ascii="Arial" w:hAnsi="Arial" w:cs="Arial"/>
        <w:spacing w:val="20"/>
      </w:rPr>
      <w:t xml:space="preserve"> 150</w:t>
    </w:r>
    <w:r w:rsidRPr="00940811">
      <w:rPr>
        <w:rFonts w:ascii="Arial" w:hAnsi="Arial" w:cs="Arial"/>
        <w:spacing w:val="20"/>
      </w:rPr>
      <w:t xml:space="preserve">, 049 </w:t>
    </w:r>
    <w:r>
      <w:rPr>
        <w:rFonts w:ascii="Arial" w:hAnsi="Arial" w:cs="Arial"/>
        <w:spacing w:val="20"/>
      </w:rPr>
      <w:t>31 Rakovnica</w:t>
    </w:r>
  </w:p>
  <w:p w14:paraId="1403446A" w14:textId="77777777" w:rsidR="00DF7DEF" w:rsidRPr="00940811" w:rsidRDefault="008C663A" w:rsidP="00C43166">
    <w:pPr>
      <w:pStyle w:val="Gemernormlny"/>
    </w:pPr>
    <w:r>
      <w:pict w14:anchorId="63FF6D67">
        <v:rect id="_x0000_i1027" style="width:453.6pt;height:.5pt" o:hralign="center" o:hrstd="t" o:hrnoshade="t" o:hr="t" fillcolor="#5a5a5a [2109]" stroked="f"/>
      </w:pict>
    </w:r>
  </w:p>
  <w:p w14:paraId="5C6447E2" w14:textId="77777777" w:rsidR="00DF7DEF" w:rsidRPr="00940811" w:rsidRDefault="00DF7DEF" w:rsidP="00C43166">
    <w:pPr>
      <w:pStyle w:val="Gemernormlny"/>
      <w:rPr>
        <w:sz w:val="16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A7B0" w14:textId="77777777" w:rsidR="00883BD9" w:rsidRDefault="00883B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75D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" w15:restartNumberingAfterBreak="0">
    <w:nsid w:val="02790B9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" w15:restartNumberingAfterBreak="0">
    <w:nsid w:val="06F21C1D"/>
    <w:multiLevelType w:val="multilevel"/>
    <w:tmpl w:val="3DC2BBA0"/>
    <w:lvl w:ilvl="0">
      <w:start w:val="1"/>
      <w:numFmt w:val="decimal"/>
      <w:lvlText w:val="%1."/>
      <w:lvlJc w:val="left"/>
      <w:pPr>
        <w:tabs>
          <w:tab w:val="num" w:pos="432"/>
        </w:tabs>
        <w:ind w:left="709" w:hanging="709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6322F8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" w15:restartNumberingAfterBreak="0">
    <w:nsid w:val="0895769D"/>
    <w:multiLevelType w:val="hybridMultilevel"/>
    <w:tmpl w:val="74D8FD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4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A62C95"/>
    <w:multiLevelType w:val="hybridMultilevel"/>
    <w:tmpl w:val="26002224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EEE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577AD5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9" w15:restartNumberingAfterBreak="0">
    <w:nsid w:val="12A62AD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0" w15:restartNumberingAfterBreak="0">
    <w:nsid w:val="13166652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1" w15:restartNumberingAfterBreak="0">
    <w:nsid w:val="15B9002E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2" w15:restartNumberingAfterBreak="0">
    <w:nsid w:val="169A4EB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3" w15:restartNumberingAfterBreak="0">
    <w:nsid w:val="1A9F740D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4" w15:restartNumberingAfterBreak="0">
    <w:nsid w:val="1FF53920"/>
    <w:multiLevelType w:val="multilevel"/>
    <w:tmpl w:val="3DC2BBA0"/>
    <w:lvl w:ilvl="0">
      <w:start w:val="1"/>
      <w:numFmt w:val="decimal"/>
      <w:lvlText w:val="%1."/>
      <w:lvlJc w:val="left"/>
      <w:pPr>
        <w:tabs>
          <w:tab w:val="num" w:pos="432"/>
        </w:tabs>
        <w:ind w:left="709" w:hanging="709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3537D3"/>
    <w:multiLevelType w:val="multilevel"/>
    <w:tmpl w:val="51905F4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6" w15:restartNumberingAfterBreak="0">
    <w:nsid w:val="25DF1228"/>
    <w:multiLevelType w:val="hybridMultilevel"/>
    <w:tmpl w:val="3EF47CB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FF0DB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18" w15:restartNumberingAfterBreak="0">
    <w:nsid w:val="29B967B4"/>
    <w:multiLevelType w:val="multilevel"/>
    <w:tmpl w:val="56A21B1E"/>
    <w:lvl w:ilvl="0">
      <w:start w:val="1"/>
      <w:numFmt w:val="decimal"/>
      <w:lvlText w:val="%1."/>
      <w:lvlJc w:val="left"/>
      <w:pPr>
        <w:tabs>
          <w:tab w:val="num" w:pos="432"/>
        </w:tabs>
        <w:ind w:left="709" w:hanging="709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709" w:hanging="709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709" w:hanging="709"/>
      </w:pPr>
      <w:rPr>
        <w:rFonts w:hint="default"/>
      </w:rPr>
    </w:lvl>
  </w:abstractNum>
  <w:abstractNum w:abstractNumId="19" w15:restartNumberingAfterBreak="0">
    <w:nsid w:val="2EE37B13"/>
    <w:multiLevelType w:val="multilevel"/>
    <w:tmpl w:val="3DC2BBA0"/>
    <w:lvl w:ilvl="0">
      <w:start w:val="1"/>
      <w:numFmt w:val="decimal"/>
      <w:lvlText w:val="%1."/>
      <w:lvlJc w:val="left"/>
      <w:pPr>
        <w:tabs>
          <w:tab w:val="num" w:pos="432"/>
        </w:tabs>
        <w:ind w:left="709" w:hanging="709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6E67B2"/>
    <w:multiLevelType w:val="hybridMultilevel"/>
    <w:tmpl w:val="E4D67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F7B2F"/>
    <w:multiLevelType w:val="hybridMultilevel"/>
    <w:tmpl w:val="1C5A0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23E2A"/>
    <w:multiLevelType w:val="multilevel"/>
    <w:tmpl w:val="B22012F0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3" w15:restartNumberingAfterBreak="0">
    <w:nsid w:val="387C280B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4" w15:restartNumberingAfterBreak="0">
    <w:nsid w:val="390077ED"/>
    <w:multiLevelType w:val="hybridMultilevel"/>
    <w:tmpl w:val="199A987C"/>
    <w:lvl w:ilvl="0" w:tplc="677EAE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77EAE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118C4"/>
    <w:multiLevelType w:val="hybridMultilevel"/>
    <w:tmpl w:val="4AB8F934"/>
    <w:lvl w:ilvl="0" w:tplc="E3CC9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813E5"/>
    <w:multiLevelType w:val="hybridMultilevel"/>
    <w:tmpl w:val="B3C40C56"/>
    <w:lvl w:ilvl="0" w:tplc="7DF4748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E43A9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8" w15:restartNumberingAfterBreak="0">
    <w:nsid w:val="436B1B8B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29" w15:restartNumberingAfterBreak="0">
    <w:nsid w:val="43874E0B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0" w15:restartNumberingAfterBreak="0">
    <w:nsid w:val="44EB35E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1" w15:restartNumberingAfterBreak="0">
    <w:nsid w:val="4C59465B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2" w15:restartNumberingAfterBreak="0">
    <w:nsid w:val="4DFE5646"/>
    <w:multiLevelType w:val="hybridMultilevel"/>
    <w:tmpl w:val="57C6D088"/>
    <w:lvl w:ilvl="0" w:tplc="06F40698">
      <w:numFmt w:val="bullet"/>
      <w:lvlText w:val="-"/>
      <w:lvlJc w:val="left"/>
      <w:pPr>
        <w:ind w:left="720" w:hanging="360"/>
      </w:pPr>
      <w:rPr>
        <w:rFonts w:ascii="Bahnschrift" w:eastAsiaTheme="minorEastAsia" w:hAnsi="Bahnschrif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D7DDB"/>
    <w:multiLevelType w:val="multilevel"/>
    <w:tmpl w:val="D78479FA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4" w15:restartNumberingAfterBreak="0">
    <w:nsid w:val="4FA40025"/>
    <w:multiLevelType w:val="hybridMultilevel"/>
    <w:tmpl w:val="7A12706C"/>
    <w:lvl w:ilvl="0" w:tplc="82CE8A46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D04B7"/>
    <w:multiLevelType w:val="hybridMultilevel"/>
    <w:tmpl w:val="626400B2"/>
    <w:lvl w:ilvl="0" w:tplc="19CC25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46367"/>
    <w:multiLevelType w:val="hybridMultilevel"/>
    <w:tmpl w:val="676ABF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D7A5D"/>
    <w:multiLevelType w:val="multilevel"/>
    <w:tmpl w:val="EE90A79A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bullet"/>
      <w:lvlText w:val=""/>
      <w:lvlJc w:val="left"/>
      <w:pPr>
        <w:ind w:left="5017" w:hanging="709"/>
      </w:pPr>
      <w:rPr>
        <w:rFonts w:ascii="Symbol" w:hAnsi="Symbol" w:hint="default"/>
        <w:color w:val="auto"/>
      </w:rPr>
    </w:lvl>
    <w:lvl w:ilvl="5">
      <w:start w:val="1"/>
      <w:numFmt w:val="none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none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none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38" w15:restartNumberingAfterBreak="0">
    <w:nsid w:val="51224638"/>
    <w:multiLevelType w:val="multilevel"/>
    <w:tmpl w:val="E2543FA4"/>
    <w:lvl w:ilvl="0">
      <w:start w:val="1"/>
      <w:numFmt w:val="decimal"/>
      <w:pStyle w:val="Gemer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Gemer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Geme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52E43EC3"/>
    <w:multiLevelType w:val="hybridMultilevel"/>
    <w:tmpl w:val="107CD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94EBC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1" w15:restartNumberingAfterBreak="0">
    <w:nsid w:val="53CC7B08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2" w15:restartNumberingAfterBreak="0">
    <w:nsid w:val="54FF7049"/>
    <w:multiLevelType w:val="hybridMultilevel"/>
    <w:tmpl w:val="B0E840C0"/>
    <w:lvl w:ilvl="0" w:tplc="854631A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8F4D7D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4" w15:restartNumberingAfterBreak="0">
    <w:nsid w:val="58AF6991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5" w15:restartNumberingAfterBreak="0">
    <w:nsid w:val="59136DAE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6" w15:restartNumberingAfterBreak="0">
    <w:nsid w:val="59F43E34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7" w15:restartNumberingAfterBreak="0">
    <w:nsid w:val="5AD97521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8" w15:restartNumberingAfterBreak="0">
    <w:nsid w:val="5B162094"/>
    <w:multiLevelType w:val="multilevel"/>
    <w:tmpl w:val="6426A1CA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49" w15:restartNumberingAfterBreak="0">
    <w:nsid w:val="5F534E76"/>
    <w:multiLevelType w:val="multilevel"/>
    <w:tmpl w:val="8C6CA1B2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50" w15:restartNumberingAfterBreak="0">
    <w:nsid w:val="5FCD0E39"/>
    <w:multiLevelType w:val="hybridMultilevel"/>
    <w:tmpl w:val="96F49F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4860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636C7646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53" w15:restartNumberingAfterBreak="0">
    <w:nsid w:val="64B001CC"/>
    <w:multiLevelType w:val="hybridMultilevel"/>
    <w:tmpl w:val="208E3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680ADF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55" w15:restartNumberingAfterBreak="0">
    <w:nsid w:val="664067AC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56" w15:restartNumberingAfterBreak="0">
    <w:nsid w:val="66505A14"/>
    <w:multiLevelType w:val="hybridMultilevel"/>
    <w:tmpl w:val="F4528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372ED7"/>
    <w:multiLevelType w:val="hybridMultilevel"/>
    <w:tmpl w:val="4D8ED8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D02889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59" w15:restartNumberingAfterBreak="0">
    <w:nsid w:val="6D5779D5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60" w15:restartNumberingAfterBreak="0">
    <w:nsid w:val="6FCA5BF5"/>
    <w:multiLevelType w:val="multilevel"/>
    <w:tmpl w:val="A8E25B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709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2880"/>
        </w:tabs>
        <w:ind w:left="286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0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7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71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48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25" w:hanging="709"/>
      </w:pPr>
      <w:rPr>
        <w:rFonts w:hint="default"/>
      </w:rPr>
    </w:lvl>
  </w:abstractNum>
  <w:abstractNum w:abstractNumId="61" w15:restartNumberingAfterBreak="0">
    <w:nsid w:val="74D90C8E"/>
    <w:multiLevelType w:val="hybridMultilevel"/>
    <w:tmpl w:val="A80A26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4859">
    <w:abstractNumId w:val="61"/>
  </w:num>
  <w:num w:numId="2" w16cid:durableId="292491244">
    <w:abstractNumId w:val="56"/>
  </w:num>
  <w:num w:numId="3" w16cid:durableId="1335769027">
    <w:abstractNumId w:val="32"/>
  </w:num>
  <w:num w:numId="4" w16cid:durableId="1320108878">
    <w:abstractNumId w:val="37"/>
  </w:num>
  <w:num w:numId="5" w16cid:durableId="975993528">
    <w:abstractNumId w:val="50"/>
  </w:num>
  <w:num w:numId="6" w16cid:durableId="1807315953">
    <w:abstractNumId w:val="19"/>
  </w:num>
  <w:num w:numId="7" w16cid:durableId="1927349128">
    <w:abstractNumId w:val="18"/>
  </w:num>
  <w:num w:numId="8" w16cid:durableId="440807316">
    <w:abstractNumId w:val="2"/>
  </w:num>
  <w:num w:numId="9" w16cid:durableId="543949812">
    <w:abstractNumId w:val="57"/>
  </w:num>
  <w:num w:numId="10" w16cid:durableId="1762022768">
    <w:abstractNumId w:val="36"/>
  </w:num>
  <w:num w:numId="11" w16cid:durableId="1622691428">
    <w:abstractNumId w:val="21"/>
  </w:num>
  <w:num w:numId="12" w16cid:durableId="946086186">
    <w:abstractNumId w:val="39"/>
  </w:num>
  <w:num w:numId="13" w16cid:durableId="300578679">
    <w:abstractNumId w:val="20"/>
  </w:num>
  <w:num w:numId="14" w16cid:durableId="1062294865">
    <w:abstractNumId w:val="34"/>
  </w:num>
  <w:num w:numId="15" w16cid:durableId="910693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6216062">
    <w:abstractNumId w:val="35"/>
  </w:num>
  <w:num w:numId="17" w16cid:durableId="778529233">
    <w:abstractNumId w:val="38"/>
  </w:num>
  <w:num w:numId="18" w16cid:durableId="1377006344">
    <w:abstractNumId w:val="40"/>
  </w:num>
  <w:num w:numId="19" w16cid:durableId="1253514320">
    <w:abstractNumId w:val="59"/>
  </w:num>
  <w:num w:numId="20" w16cid:durableId="1688678624">
    <w:abstractNumId w:val="27"/>
  </w:num>
  <w:num w:numId="21" w16cid:durableId="44843474">
    <w:abstractNumId w:val="30"/>
  </w:num>
  <w:num w:numId="22" w16cid:durableId="2033846536">
    <w:abstractNumId w:val="17"/>
  </w:num>
  <w:num w:numId="23" w16cid:durableId="409037602">
    <w:abstractNumId w:val="41"/>
  </w:num>
  <w:num w:numId="24" w16cid:durableId="705570921">
    <w:abstractNumId w:val="60"/>
  </w:num>
  <w:num w:numId="25" w16cid:durableId="993147656">
    <w:abstractNumId w:val="54"/>
  </w:num>
  <w:num w:numId="26" w16cid:durableId="1670331886">
    <w:abstractNumId w:val="8"/>
  </w:num>
  <w:num w:numId="27" w16cid:durableId="170225944">
    <w:abstractNumId w:val="1"/>
  </w:num>
  <w:num w:numId="28" w16cid:durableId="2000230705">
    <w:abstractNumId w:val="11"/>
  </w:num>
  <w:num w:numId="29" w16cid:durableId="2042124794">
    <w:abstractNumId w:val="3"/>
  </w:num>
  <w:num w:numId="30" w16cid:durableId="1002273855">
    <w:abstractNumId w:val="52"/>
  </w:num>
  <w:num w:numId="31" w16cid:durableId="616835689">
    <w:abstractNumId w:val="29"/>
  </w:num>
  <w:num w:numId="32" w16cid:durableId="1411392609">
    <w:abstractNumId w:val="26"/>
  </w:num>
  <w:num w:numId="33" w16cid:durableId="520096058">
    <w:abstractNumId w:val="15"/>
  </w:num>
  <w:num w:numId="34" w16cid:durableId="1456561042">
    <w:abstractNumId w:val="24"/>
  </w:num>
  <w:num w:numId="35" w16cid:durableId="1142038330">
    <w:abstractNumId w:val="16"/>
  </w:num>
  <w:num w:numId="36" w16cid:durableId="912617036">
    <w:abstractNumId w:val="25"/>
  </w:num>
  <w:num w:numId="37" w16cid:durableId="320305950">
    <w:abstractNumId w:val="6"/>
  </w:num>
  <w:num w:numId="38" w16cid:durableId="83889691">
    <w:abstractNumId w:val="33"/>
  </w:num>
  <w:num w:numId="39" w16cid:durableId="1318876869">
    <w:abstractNumId w:val="42"/>
  </w:num>
  <w:num w:numId="40" w16cid:durableId="1196964177">
    <w:abstractNumId w:val="4"/>
  </w:num>
  <w:num w:numId="41" w16cid:durableId="895242190">
    <w:abstractNumId w:val="43"/>
  </w:num>
  <w:num w:numId="42" w16cid:durableId="1478108753">
    <w:abstractNumId w:val="23"/>
  </w:num>
  <w:num w:numId="43" w16cid:durableId="1880360501">
    <w:abstractNumId w:val="46"/>
  </w:num>
  <w:num w:numId="44" w16cid:durableId="1303538187">
    <w:abstractNumId w:val="58"/>
  </w:num>
  <w:num w:numId="45" w16cid:durableId="1121268826">
    <w:abstractNumId w:val="10"/>
  </w:num>
  <w:num w:numId="46" w16cid:durableId="178588292">
    <w:abstractNumId w:val="51"/>
  </w:num>
  <w:num w:numId="47" w16cid:durableId="798186701">
    <w:abstractNumId w:val="0"/>
  </w:num>
  <w:num w:numId="48" w16cid:durableId="211966470">
    <w:abstractNumId w:val="22"/>
  </w:num>
  <w:num w:numId="49" w16cid:durableId="140512166">
    <w:abstractNumId w:val="7"/>
  </w:num>
  <w:num w:numId="50" w16cid:durableId="772362243">
    <w:abstractNumId w:val="45"/>
  </w:num>
  <w:num w:numId="51" w16cid:durableId="1223982990">
    <w:abstractNumId w:val="49"/>
  </w:num>
  <w:num w:numId="52" w16cid:durableId="654336250">
    <w:abstractNumId w:val="9"/>
  </w:num>
  <w:num w:numId="53" w16cid:durableId="694232025">
    <w:abstractNumId w:val="53"/>
  </w:num>
  <w:num w:numId="54" w16cid:durableId="1497575158">
    <w:abstractNumId w:val="47"/>
  </w:num>
  <w:num w:numId="55" w16cid:durableId="175536580">
    <w:abstractNumId w:val="48"/>
  </w:num>
  <w:num w:numId="56" w16cid:durableId="1743521991">
    <w:abstractNumId w:val="28"/>
  </w:num>
  <w:num w:numId="57" w16cid:durableId="1516142567">
    <w:abstractNumId w:val="14"/>
  </w:num>
  <w:num w:numId="58" w16cid:durableId="1935164236">
    <w:abstractNumId w:val="5"/>
  </w:num>
  <w:num w:numId="59" w16cid:durableId="487938746">
    <w:abstractNumId w:val="55"/>
  </w:num>
  <w:num w:numId="60" w16cid:durableId="2006545302">
    <w:abstractNumId w:val="13"/>
  </w:num>
  <w:num w:numId="61" w16cid:durableId="1668825998">
    <w:abstractNumId w:val="44"/>
  </w:num>
  <w:num w:numId="62" w16cid:durableId="503788804">
    <w:abstractNumId w:val="12"/>
  </w:num>
  <w:num w:numId="63" w16cid:durableId="15348101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39"/>
    <w:rsid w:val="00007880"/>
    <w:rsid w:val="000207B7"/>
    <w:rsid w:val="0004250B"/>
    <w:rsid w:val="00066BAF"/>
    <w:rsid w:val="0009115A"/>
    <w:rsid w:val="000A532A"/>
    <w:rsid w:val="000B00AE"/>
    <w:rsid w:val="000B0D0C"/>
    <w:rsid w:val="000B5511"/>
    <w:rsid w:val="000C19E7"/>
    <w:rsid w:val="000E2DDD"/>
    <w:rsid w:val="000F4D80"/>
    <w:rsid w:val="00134249"/>
    <w:rsid w:val="00151BE5"/>
    <w:rsid w:val="00156C3F"/>
    <w:rsid w:val="00157E94"/>
    <w:rsid w:val="00160AD8"/>
    <w:rsid w:val="00162F1B"/>
    <w:rsid w:val="00166A80"/>
    <w:rsid w:val="00190AC5"/>
    <w:rsid w:val="001914E5"/>
    <w:rsid w:val="001A2AF0"/>
    <w:rsid w:val="001A53F2"/>
    <w:rsid w:val="001B66D8"/>
    <w:rsid w:val="001C1B71"/>
    <w:rsid w:val="001C2665"/>
    <w:rsid w:val="001C7D02"/>
    <w:rsid w:val="001D0DA2"/>
    <w:rsid w:val="001E5CAD"/>
    <w:rsid w:val="001F2880"/>
    <w:rsid w:val="002176C4"/>
    <w:rsid w:val="00226977"/>
    <w:rsid w:val="00230132"/>
    <w:rsid w:val="00235467"/>
    <w:rsid w:val="002572FE"/>
    <w:rsid w:val="002772EB"/>
    <w:rsid w:val="00286E51"/>
    <w:rsid w:val="002A7E76"/>
    <w:rsid w:val="002C43C7"/>
    <w:rsid w:val="002D57EE"/>
    <w:rsid w:val="002D66EC"/>
    <w:rsid w:val="00324201"/>
    <w:rsid w:val="00324DEE"/>
    <w:rsid w:val="00327DCF"/>
    <w:rsid w:val="00342C93"/>
    <w:rsid w:val="00370E78"/>
    <w:rsid w:val="00383606"/>
    <w:rsid w:val="003B2D2C"/>
    <w:rsid w:val="003C6D93"/>
    <w:rsid w:val="003D09F9"/>
    <w:rsid w:val="003D413A"/>
    <w:rsid w:val="003F0117"/>
    <w:rsid w:val="003F0473"/>
    <w:rsid w:val="003F338A"/>
    <w:rsid w:val="003F3BD4"/>
    <w:rsid w:val="00404E05"/>
    <w:rsid w:val="0041353B"/>
    <w:rsid w:val="0042476E"/>
    <w:rsid w:val="004264F3"/>
    <w:rsid w:val="004405A4"/>
    <w:rsid w:val="00465275"/>
    <w:rsid w:val="00467EBD"/>
    <w:rsid w:val="00476D49"/>
    <w:rsid w:val="004A1BC7"/>
    <w:rsid w:val="004C0C71"/>
    <w:rsid w:val="004D50D8"/>
    <w:rsid w:val="00502484"/>
    <w:rsid w:val="005026F7"/>
    <w:rsid w:val="00504ABA"/>
    <w:rsid w:val="00533223"/>
    <w:rsid w:val="00546DD5"/>
    <w:rsid w:val="00555265"/>
    <w:rsid w:val="00556BAF"/>
    <w:rsid w:val="005740B2"/>
    <w:rsid w:val="005801E8"/>
    <w:rsid w:val="00594FBE"/>
    <w:rsid w:val="005A7BD3"/>
    <w:rsid w:val="005D7A23"/>
    <w:rsid w:val="005E2559"/>
    <w:rsid w:val="005E4A2F"/>
    <w:rsid w:val="005F2E4E"/>
    <w:rsid w:val="0060070C"/>
    <w:rsid w:val="00604BEF"/>
    <w:rsid w:val="00606C8B"/>
    <w:rsid w:val="00606D9A"/>
    <w:rsid w:val="00617DFF"/>
    <w:rsid w:val="00632CE7"/>
    <w:rsid w:val="0063314A"/>
    <w:rsid w:val="00637381"/>
    <w:rsid w:val="00637A89"/>
    <w:rsid w:val="006407F4"/>
    <w:rsid w:val="00654251"/>
    <w:rsid w:val="00674D1C"/>
    <w:rsid w:val="006A3BCE"/>
    <w:rsid w:val="006D7124"/>
    <w:rsid w:val="006F0451"/>
    <w:rsid w:val="00710421"/>
    <w:rsid w:val="00712F0F"/>
    <w:rsid w:val="007356EA"/>
    <w:rsid w:val="00747FDC"/>
    <w:rsid w:val="0075240E"/>
    <w:rsid w:val="00757C4C"/>
    <w:rsid w:val="00780257"/>
    <w:rsid w:val="00783EE9"/>
    <w:rsid w:val="00792201"/>
    <w:rsid w:val="00795770"/>
    <w:rsid w:val="007A7C5C"/>
    <w:rsid w:val="007E7283"/>
    <w:rsid w:val="007F3D0D"/>
    <w:rsid w:val="00814F05"/>
    <w:rsid w:val="00816C14"/>
    <w:rsid w:val="008364C8"/>
    <w:rsid w:val="008449F2"/>
    <w:rsid w:val="00844AA8"/>
    <w:rsid w:val="008463B3"/>
    <w:rsid w:val="00861B9A"/>
    <w:rsid w:val="00862C5F"/>
    <w:rsid w:val="008663CE"/>
    <w:rsid w:val="00881D97"/>
    <w:rsid w:val="00883675"/>
    <w:rsid w:val="00883BD9"/>
    <w:rsid w:val="00897D2A"/>
    <w:rsid w:val="008B523C"/>
    <w:rsid w:val="008C1DC6"/>
    <w:rsid w:val="008C20B5"/>
    <w:rsid w:val="008C663A"/>
    <w:rsid w:val="008F6DA6"/>
    <w:rsid w:val="0091390E"/>
    <w:rsid w:val="009143BB"/>
    <w:rsid w:val="00926868"/>
    <w:rsid w:val="00957028"/>
    <w:rsid w:val="009838F3"/>
    <w:rsid w:val="00996B14"/>
    <w:rsid w:val="009A56A9"/>
    <w:rsid w:val="009A6563"/>
    <w:rsid w:val="009A7646"/>
    <w:rsid w:val="009B1E00"/>
    <w:rsid w:val="009E30EE"/>
    <w:rsid w:val="009E46CA"/>
    <w:rsid w:val="009F6E23"/>
    <w:rsid w:val="00A14A81"/>
    <w:rsid w:val="00A230CC"/>
    <w:rsid w:val="00A3250E"/>
    <w:rsid w:val="00A344B4"/>
    <w:rsid w:val="00A37680"/>
    <w:rsid w:val="00A558AC"/>
    <w:rsid w:val="00AB0281"/>
    <w:rsid w:val="00B137D4"/>
    <w:rsid w:val="00B1458F"/>
    <w:rsid w:val="00B230BD"/>
    <w:rsid w:val="00B234F0"/>
    <w:rsid w:val="00B25958"/>
    <w:rsid w:val="00B4049F"/>
    <w:rsid w:val="00B50D88"/>
    <w:rsid w:val="00B51FEB"/>
    <w:rsid w:val="00B54D7D"/>
    <w:rsid w:val="00B95A2F"/>
    <w:rsid w:val="00BA5B58"/>
    <w:rsid w:val="00BA608E"/>
    <w:rsid w:val="00BC2E3E"/>
    <w:rsid w:val="00BD35BB"/>
    <w:rsid w:val="00BE5C64"/>
    <w:rsid w:val="00BE7D20"/>
    <w:rsid w:val="00C035E4"/>
    <w:rsid w:val="00C06A87"/>
    <w:rsid w:val="00C12F61"/>
    <w:rsid w:val="00C15C96"/>
    <w:rsid w:val="00C36A3E"/>
    <w:rsid w:val="00C43166"/>
    <w:rsid w:val="00C44F2F"/>
    <w:rsid w:val="00C46262"/>
    <w:rsid w:val="00C5074F"/>
    <w:rsid w:val="00C9110E"/>
    <w:rsid w:val="00C93639"/>
    <w:rsid w:val="00C96317"/>
    <w:rsid w:val="00CA452C"/>
    <w:rsid w:val="00CA5D47"/>
    <w:rsid w:val="00CA61A5"/>
    <w:rsid w:val="00CE2BA2"/>
    <w:rsid w:val="00D03879"/>
    <w:rsid w:val="00D03AF4"/>
    <w:rsid w:val="00D064C7"/>
    <w:rsid w:val="00D07B9C"/>
    <w:rsid w:val="00D34551"/>
    <w:rsid w:val="00D73BBC"/>
    <w:rsid w:val="00D916C2"/>
    <w:rsid w:val="00D92B5E"/>
    <w:rsid w:val="00DA2E69"/>
    <w:rsid w:val="00DA6E08"/>
    <w:rsid w:val="00DA7196"/>
    <w:rsid w:val="00DD0772"/>
    <w:rsid w:val="00DD304E"/>
    <w:rsid w:val="00DD770D"/>
    <w:rsid w:val="00DF43BC"/>
    <w:rsid w:val="00DF7DEF"/>
    <w:rsid w:val="00E15D0D"/>
    <w:rsid w:val="00E23FC0"/>
    <w:rsid w:val="00E34C7B"/>
    <w:rsid w:val="00E416AB"/>
    <w:rsid w:val="00E86E83"/>
    <w:rsid w:val="00E90077"/>
    <w:rsid w:val="00E911FA"/>
    <w:rsid w:val="00EA5908"/>
    <w:rsid w:val="00EB3439"/>
    <w:rsid w:val="00EC1477"/>
    <w:rsid w:val="00EC333D"/>
    <w:rsid w:val="00EC4B4A"/>
    <w:rsid w:val="00EC548B"/>
    <w:rsid w:val="00EC740F"/>
    <w:rsid w:val="00ED773A"/>
    <w:rsid w:val="00EE77F2"/>
    <w:rsid w:val="00EF6E3C"/>
    <w:rsid w:val="00F0067A"/>
    <w:rsid w:val="00F1010A"/>
    <w:rsid w:val="00F10111"/>
    <w:rsid w:val="00F16E40"/>
    <w:rsid w:val="00F34FDA"/>
    <w:rsid w:val="00F52D6F"/>
    <w:rsid w:val="00F54ECF"/>
    <w:rsid w:val="00F704B3"/>
    <w:rsid w:val="00F82B7A"/>
    <w:rsid w:val="00F85102"/>
    <w:rsid w:val="00F959F2"/>
    <w:rsid w:val="00FB23CB"/>
    <w:rsid w:val="00FB3AC6"/>
    <w:rsid w:val="00FE36CB"/>
    <w:rsid w:val="00FE7DC3"/>
    <w:rsid w:val="00FF013C"/>
    <w:rsid w:val="00FF0351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700F6"/>
  <w15:docId w15:val="{EF604410-07D9-49F1-9113-CB4CA6AA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7E76"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134249"/>
    <w:pPr>
      <w:spacing w:line="264" w:lineRule="auto"/>
      <w:jc w:val="center"/>
    </w:pPr>
    <w:rPr>
      <w:rFonts w:ascii="Times New Roman" w:hAnsi="Times New Roman"/>
      <w:b/>
      <w:bCs/>
      <w:sz w:val="48"/>
      <w:szCs w:val="32"/>
    </w:rPr>
  </w:style>
  <w:style w:type="character" w:customStyle="1" w:styleId="GemerNzovChar">
    <w:name w:val="Gemer Názov Char"/>
    <w:basedOn w:val="NzovChar"/>
    <w:link w:val="GemerNzov"/>
    <w:rsid w:val="00134249"/>
    <w:rPr>
      <w:rFonts w:ascii="Times New Roman" w:eastAsiaTheme="majorEastAsia" w:hAnsi="Times New Roman" w:cstheme="majorBidi"/>
      <w:b/>
      <w:bCs/>
      <w:spacing w:val="-10"/>
      <w:kern w:val="28"/>
      <w:sz w:val="48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F34FDA"/>
    <w:pPr>
      <w:numPr>
        <w:numId w:val="17"/>
      </w:numPr>
      <w:tabs>
        <w:tab w:val="clear" w:pos="432"/>
      </w:tabs>
      <w:spacing w:before="0" w:line="264" w:lineRule="auto"/>
      <w:ind w:left="709" w:hanging="709"/>
    </w:pPr>
    <w:rPr>
      <w:rFonts w:ascii="Times New Roman" w:hAnsi="Times New Roman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F34FDA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9A7646"/>
    <w:pPr>
      <w:spacing w:line="240" w:lineRule="auto"/>
      <w:jc w:val="center"/>
    </w:pPr>
    <w:rPr>
      <w:rFonts w:ascii="Times New Roman" w:hAnsi="Times New Roman" w:cstheme="majorHAnsi"/>
      <w:color w:val="auto"/>
      <w:spacing w:val="0"/>
      <w:sz w:val="26"/>
    </w:rPr>
  </w:style>
  <w:style w:type="character" w:customStyle="1" w:styleId="GemerPodnadpisChar">
    <w:name w:val="Gemer Podnadpis Char"/>
    <w:basedOn w:val="MUNIpodnadpisChar"/>
    <w:link w:val="GemerPodnadpis"/>
    <w:rsid w:val="009A7646"/>
    <w:rPr>
      <w:rFonts w:ascii="Times New Roman" w:eastAsiaTheme="minorEastAsia" w:hAnsi="Times New Roman" w:cstheme="majorHAnsi"/>
      <w:sz w:val="26"/>
    </w:rPr>
  </w:style>
  <w:style w:type="paragraph" w:customStyle="1" w:styleId="Gemertext">
    <w:name w:val="Gemer text"/>
    <w:basedOn w:val="Normlny"/>
    <w:link w:val="GemertextChar"/>
    <w:qFormat/>
    <w:rsid w:val="005E4A2F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5E4A2F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5E4A2F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5E4A2F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B4049F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B4049F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C035E4"/>
    <w:pPr>
      <w:numPr>
        <w:ilvl w:val="1"/>
      </w:numPr>
      <w:tabs>
        <w:tab w:val="clear" w:pos="576"/>
      </w:tabs>
      <w:ind w:left="709" w:hanging="709"/>
    </w:pPr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C035E4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F959F2"/>
    <w:pPr>
      <w:numPr>
        <w:ilvl w:val="2"/>
      </w:numPr>
    </w:pPr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F959F2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CC99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637381"/>
    <w:pPr>
      <w:spacing w:before="200"/>
      <w:ind w:left="864" w:right="864"/>
      <w:jc w:val="center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7381"/>
    <w:rPr>
      <w:rFonts w:ascii="Times New Roman" w:hAnsi="Times New Roman"/>
      <w:i/>
      <w:iCs/>
      <w:color w:val="404040" w:themeColor="text1" w:themeTint="BF"/>
    </w:rPr>
  </w:style>
  <w:style w:type="paragraph" w:customStyle="1" w:styleId="Gemertextzvraznen">
    <w:name w:val="Gemer text zvýraznený"/>
    <w:basedOn w:val="Gemertext"/>
    <w:link w:val="GemertextzvraznenChar"/>
    <w:qFormat/>
    <w:rsid w:val="00594FBE"/>
    <w:pPr>
      <w:spacing w:after="0"/>
      <w:ind w:firstLine="0"/>
      <w:jc w:val="left"/>
    </w:pPr>
    <w:rPr>
      <w:b/>
    </w:rPr>
  </w:style>
  <w:style w:type="character" w:customStyle="1" w:styleId="GemertextzvraznenChar">
    <w:name w:val="Gemer text zvýraznený Char"/>
    <w:basedOn w:val="GemertextChar"/>
    <w:link w:val="Gemertextzvraznen"/>
    <w:rsid w:val="00594FBE"/>
    <w:rPr>
      <w:rFonts w:ascii="Times New Roman" w:hAnsi="Times New Roman" w:cstheme="majorHAnsi"/>
      <w:b/>
      <w:sz w:val="24"/>
      <w:szCs w:val="24"/>
    </w:rPr>
  </w:style>
  <w:style w:type="table" w:styleId="Obyajntabuka2">
    <w:name w:val="Plain Table 2"/>
    <w:basedOn w:val="Normlnatabuka"/>
    <w:uiPriority w:val="42"/>
    <w:rsid w:val="00594F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lavikaobsahu">
    <w:name w:val="TOC Heading"/>
    <w:basedOn w:val="Nadpis1"/>
    <w:next w:val="Normlny"/>
    <w:uiPriority w:val="39"/>
    <w:unhideWhenUsed/>
    <w:qFormat/>
    <w:rsid w:val="00C43166"/>
    <w:pPr>
      <w:outlineLvl w:val="9"/>
    </w:pPr>
    <w:rPr>
      <w:lang w:eastAsia="sk-SK"/>
    </w:rPr>
  </w:style>
  <w:style w:type="paragraph" w:styleId="Obsah1">
    <w:name w:val="toc 1"/>
    <w:basedOn w:val="Gemernormlny"/>
    <w:next w:val="Gemernormlny"/>
    <w:autoRedefine/>
    <w:uiPriority w:val="39"/>
    <w:unhideWhenUsed/>
    <w:rsid w:val="00C43166"/>
    <w:pPr>
      <w:spacing w:after="100"/>
    </w:pPr>
  </w:style>
  <w:style w:type="paragraph" w:styleId="Obsah2">
    <w:name w:val="toc 2"/>
    <w:basedOn w:val="Gemernormlny"/>
    <w:next w:val="Gemernormlny"/>
    <w:autoRedefine/>
    <w:uiPriority w:val="39"/>
    <w:unhideWhenUsed/>
    <w:rsid w:val="00C43166"/>
    <w:pPr>
      <w:spacing w:after="100"/>
      <w:ind w:left="220"/>
    </w:pPr>
    <w:rPr>
      <w:rFonts w:eastAsiaTheme="minorEastAsia" w:cs="Times New Roman"/>
      <w:lang w:eastAsia="sk-SK"/>
    </w:rPr>
  </w:style>
  <w:style w:type="paragraph" w:styleId="Obsah3">
    <w:name w:val="toc 3"/>
    <w:basedOn w:val="Gemernormlny"/>
    <w:next w:val="Gemernormlny"/>
    <w:autoRedefine/>
    <w:uiPriority w:val="39"/>
    <w:unhideWhenUsed/>
    <w:rsid w:val="00C43166"/>
    <w:pPr>
      <w:spacing w:after="100"/>
      <w:ind w:left="440"/>
    </w:pPr>
    <w:rPr>
      <w:rFonts w:eastAsiaTheme="minorEastAsia" w:cs="Times New Roman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4316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4316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43166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3166"/>
    <w:rPr>
      <w:color w:val="666699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C4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%20-%20LDNK\OneDrive\Dokumenty\Vlastn&#233;%20&#353;abl&#243;ny%20bal&#237;ka%20Office\Rakovnica%20-%20VO%20-%20Prieskum%20trh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7126543214C9E81F7D430A0032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C8D8E9-9E57-4B2A-B8F4-FF81561F7C72}"/>
      </w:docPartPr>
      <w:docPartBody>
        <w:p w:rsidR="00E32A12" w:rsidRDefault="00A165BB">
          <w:pPr>
            <w:pStyle w:val="95E7126543214C9E81F7D430A0032549"/>
          </w:pPr>
          <w:r w:rsidRPr="005A0867">
            <w:rPr>
              <w:rStyle w:val="Zstupntext"/>
            </w:rPr>
            <w:t>[Stav]</w:t>
          </w:r>
        </w:p>
      </w:docPartBody>
    </w:docPart>
    <w:docPart>
      <w:docPartPr>
        <w:name w:val="4C72B27CFB214622B7C0FDED238A56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4C92C-0CD9-4708-910B-3EBE1377F587}"/>
      </w:docPartPr>
      <w:docPartBody>
        <w:p w:rsidR="00E32A12" w:rsidRDefault="00A165BB">
          <w:pPr>
            <w:pStyle w:val="4C72B27CFB214622B7C0FDED238A56A0"/>
          </w:pPr>
          <w:r w:rsidRPr="00224195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DC"/>
    <w:rsid w:val="006531DC"/>
    <w:rsid w:val="0075240E"/>
    <w:rsid w:val="00A165BB"/>
    <w:rsid w:val="00C7719D"/>
    <w:rsid w:val="00E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5E4887016E7A4EBFB85CE063027C4F1B">
    <w:name w:val="5E4887016E7A4EBFB85CE063027C4F1B"/>
  </w:style>
  <w:style w:type="paragraph" w:customStyle="1" w:styleId="D1CB417258534BB7B96FF715B2BD722F">
    <w:name w:val="D1CB417258534BB7B96FF715B2BD722F"/>
  </w:style>
  <w:style w:type="paragraph" w:customStyle="1" w:styleId="95E7126543214C9E81F7D430A0032549">
    <w:name w:val="95E7126543214C9E81F7D430A0032549"/>
  </w:style>
  <w:style w:type="paragraph" w:customStyle="1" w:styleId="4C72B27CFB214622B7C0FDED238A56A0">
    <w:name w:val="4C72B27CFB214622B7C0FDED238A56A0"/>
  </w:style>
  <w:style w:type="paragraph" w:customStyle="1" w:styleId="DDE81485F3624B699F2DAF159500BB7C">
    <w:name w:val="DDE81485F3624B699F2DAF159500BB7C"/>
  </w:style>
  <w:style w:type="paragraph" w:customStyle="1" w:styleId="0AA110CDAD894ECBB2DD69D5C548109D">
    <w:name w:val="0AA110CDAD894ECBB2DD69D5C5481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Červeno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E74648-4269-4DFA-AF91-31167B7F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Rakovnica - VO - Prieskum trhu</Template>
  <TotalTime>58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Stavebný dozor: Rekonštrukcia a modernizácia miestnych komunikácií v obci Rakovnica (I. etapa)</dc:title>
  <dc:subject/>
  <dc:creator>Tomáš Ladňák</dc:creator>
  <cp:keywords/>
  <dc:description/>
  <cp:lastModifiedBy>Tomáš Ladňák</cp:lastModifiedBy>
  <cp:revision>9</cp:revision>
  <cp:lastPrinted>2021-08-05T13:23:00Z</cp:lastPrinted>
  <dcterms:created xsi:type="dcterms:W3CDTF">2026-04-18T08:12:00Z</dcterms:created>
  <dcterms:modified xsi:type="dcterms:W3CDTF">2026-04-18T09:37:00Z</dcterms:modified>
  <cp:contentStatus>OÚRa-38/2026</cp:contentStatus>
</cp:coreProperties>
</file>